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22F71" w14:textId="384654BE" w:rsidR="00FF29F5" w:rsidRDefault="000B2993">
      <w:pPr>
        <w:pStyle w:val="Title"/>
      </w:pPr>
      <w:r>
        <w:t>[</w:t>
      </w:r>
      <w:r w:rsidR="001D16EC">
        <w:t>Maktab Toheed Ul Islam</w:t>
      </w:r>
      <w:r>
        <w:t>]</w:t>
      </w:r>
    </w:p>
    <w:p w14:paraId="389303AD" w14:textId="77777777" w:rsidR="00FF29F5" w:rsidRPr="001D16EC" w:rsidRDefault="000B2993">
      <w:pPr>
        <w:pStyle w:val="Heading1"/>
        <w:rPr>
          <w:color w:val="76923C" w:themeColor="accent3" w:themeShade="BF"/>
        </w:rPr>
      </w:pPr>
      <w:r w:rsidRPr="001D16EC">
        <w:rPr>
          <w:color w:val="76923C" w:themeColor="accent3" w:themeShade="BF"/>
        </w:rPr>
        <w:t>Qur’an Memorisation (Hifz) Programme</w:t>
      </w:r>
    </w:p>
    <w:p w14:paraId="7B00E6F9" w14:textId="77777777" w:rsidR="00FF29F5" w:rsidRPr="001D16EC" w:rsidRDefault="000B2993">
      <w:pPr>
        <w:pStyle w:val="Heading2"/>
        <w:rPr>
          <w:color w:val="76923C" w:themeColor="accent3" w:themeShade="BF"/>
        </w:rPr>
      </w:pPr>
      <w:r w:rsidRPr="001D16EC">
        <w:rPr>
          <w:color w:val="76923C" w:themeColor="accent3" w:themeShade="BF"/>
        </w:rPr>
        <w:t>Parental Consent Form</w:t>
      </w:r>
    </w:p>
    <w:p w14:paraId="6CA9EA92" w14:textId="77777777" w:rsidR="00FF29F5" w:rsidRDefault="000B2993">
      <w:r>
        <w:t>Dear Parent/Guardian,</w:t>
      </w:r>
      <w:r>
        <w:br/>
      </w:r>
      <w:r>
        <w:br/>
        <w:t>We are pleased to offer your child a place in our Qur’an Memorisation (Hifz) Programme. This programme is designed to help children memorise the Noble Qur’an with consistency, discipline, and a structured approach under the guidance of qualified teachers.</w:t>
      </w:r>
      <w:r>
        <w:br/>
      </w:r>
      <w:r>
        <w:br/>
        <w:t>To ensure the best outcomes for your child, we request your support and commitment to the following expectations and terms.</w:t>
      </w:r>
    </w:p>
    <w:p w14:paraId="4D98D6A7" w14:textId="77777777" w:rsidR="00FF29F5" w:rsidRPr="001D16EC" w:rsidRDefault="000B2993">
      <w:pPr>
        <w:pStyle w:val="Heading2"/>
        <w:rPr>
          <w:color w:val="76923C" w:themeColor="accent3" w:themeShade="BF"/>
        </w:rPr>
      </w:pPr>
      <w:r w:rsidRPr="001D16EC">
        <w:rPr>
          <w:color w:val="76923C" w:themeColor="accent3" w:themeShade="BF"/>
        </w:rPr>
        <w:t>Programme Details</w:t>
      </w:r>
    </w:p>
    <w:p w14:paraId="7B6FA8FE" w14:textId="201717EE" w:rsidR="00FF29F5" w:rsidRDefault="000B2993">
      <w:r>
        <w:t>- Class Days: Monday to Friday</w:t>
      </w:r>
    </w:p>
    <w:p w14:paraId="05B320CC" w14:textId="30FDC00E" w:rsidR="00FF29F5" w:rsidRDefault="000B2993">
      <w:r>
        <w:t>- Class Timing: 4:30 PM to 7:30 PM</w:t>
      </w:r>
    </w:p>
    <w:p w14:paraId="43FDE3C9" w14:textId="77777777" w:rsidR="00FF29F5" w:rsidRDefault="000B2993">
      <w:r>
        <w:t>- Trial Period: One-month initial trial to assess suitability and progression.</w:t>
      </w:r>
    </w:p>
    <w:p w14:paraId="7E188044" w14:textId="77777777" w:rsidR="00FF29F5" w:rsidRDefault="000B2993">
      <w:r>
        <w:t>- Progress Reviews: Termly meetings with both parents and the student to discuss progress and areas for improvement.</w:t>
      </w:r>
    </w:p>
    <w:p w14:paraId="0CFDA046" w14:textId="77777777" w:rsidR="00FF29F5" w:rsidRPr="001D16EC" w:rsidRDefault="000B2993">
      <w:pPr>
        <w:pStyle w:val="Heading2"/>
        <w:rPr>
          <w:color w:val="76923C" w:themeColor="accent3" w:themeShade="BF"/>
        </w:rPr>
      </w:pPr>
      <w:r w:rsidRPr="001D16EC">
        <w:rPr>
          <w:color w:val="76923C" w:themeColor="accent3" w:themeShade="BF"/>
        </w:rPr>
        <w:t>Parent/Guardian Agreement Checklist</w:t>
      </w:r>
    </w:p>
    <w:p w14:paraId="78FA62BC" w14:textId="77777777" w:rsidR="00FF29F5" w:rsidRDefault="000B2993">
      <w:r>
        <w:t>☐ I understand that the class runs from 4:30 PM to 7:30 PM on designated days.</w:t>
      </w:r>
    </w:p>
    <w:p w14:paraId="38AAC72D" w14:textId="77777777" w:rsidR="00FF29F5" w:rsidRDefault="000B2993">
      <w:r>
        <w:t>☐ I agree that my child will not participate in after-school clubs or extracurricular activities that interfere with class times.</w:t>
      </w:r>
    </w:p>
    <w:p w14:paraId="0AA7CD03" w14:textId="77777777" w:rsidR="00FF29F5" w:rsidRDefault="000B2993">
      <w:r>
        <w:t>☐ I commit to ensuring my child completes at least 2 hours of Qur’an revision/homework outside of class each day.</w:t>
      </w:r>
    </w:p>
    <w:p w14:paraId="6270A063" w14:textId="77777777" w:rsidR="00FF29F5" w:rsidRDefault="000B2993">
      <w:r>
        <w:t>☐ I agree to attend termly meetings with the teacher and my child to review progress.</w:t>
      </w:r>
    </w:p>
    <w:p w14:paraId="216B93FE" w14:textId="22C8CB27" w:rsidR="001D16EC" w:rsidRDefault="000B2993">
      <w:r>
        <w:t>☐ I acknowledge that my child will begin with a one-month trial period, after which their continuation in the programme will be subject to teacher discretion based on their attitude, effort, and progress.</w:t>
      </w:r>
    </w:p>
    <w:p w14:paraId="500A71CE" w14:textId="340AC759" w:rsidR="000B2993" w:rsidRDefault="0016466F">
      <w:r>
        <w:rPr>
          <w:rFonts w:ascii="Segoe UI Symbol" w:hAnsi="Segoe UI Symbol" w:cs="Segoe UI Symbol"/>
        </w:rPr>
        <w:t>☐</w:t>
      </w:r>
      <w:r>
        <w:t xml:space="preserve"> </w:t>
      </w:r>
      <w:r>
        <w:t>The maktab carries an additional fee for both time taken and service delivery which I agree to comply with.</w:t>
      </w:r>
    </w:p>
    <w:p w14:paraId="5E193BEF" w14:textId="78BC5265" w:rsidR="001D16EC" w:rsidRDefault="001D16EC">
      <w:r>
        <w:t>*Please fill out details on next page*</w:t>
      </w:r>
    </w:p>
    <w:p w14:paraId="56AC46E3" w14:textId="504F0EBC" w:rsidR="0016466F" w:rsidRDefault="0016466F" w:rsidP="0016466F">
      <w:pPr>
        <w:pStyle w:val="Heading2"/>
        <w:rPr>
          <w:color w:val="76923C" w:themeColor="accent3" w:themeShade="BF"/>
        </w:rPr>
      </w:pPr>
      <w:r>
        <w:rPr>
          <w:color w:val="76923C" w:themeColor="accent3" w:themeShade="BF"/>
        </w:rPr>
        <w:lastRenderedPageBreak/>
        <w:t>Fee structure</w:t>
      </w:r>
    </w:p>
    <w:p w14:paraId="6C4847C4" w14:textId="3BD88B3A" w:rsidR="0016466F" w:rsidRDefault="0016466F" w:rsidP="0016466F">
      <w:r>
        <w:t>Due to the attendance of your child in two shifts, they will be subject to double payment. As the Hifz program is run alongside our Maktab, the fee structure is similar but does not class attendance in two shifts as two different siblings as per the regular maktab fee structure. Therefore, the following fee is required in addition to regular fees:</w:t>
      </w:r>
    </w:p>
    <w:p w14:paraId="79D8AE86" w14:textId="24651A25" w:rsidR="0016466F" w:rsidRDefault="0016466F" w:rsidP="0016466F">
      <w:r>
        <w:t xml:space="preserve">1st child: £120 </w:t>
      </w:r>
      <w:r>
        <w:tab/>
      </w:r>
      <w:r>
        <w:tab/>
        <w:t>= £120 per term</w:t>
      </w:r>
    </w:p>
    <w:p w14:paraId="11D2903E" w14:textId="1346721F" w:rsidR="0016466F" w:rsidRDefault="0016466F" w:rsidP="0016466F">
      <w:r>
        <w:t>2</w:t>
      </w:r>
      <w:r w:rsidRPr="0016466F">
        <w:rPr>
          <w:vertAlign w:val="superscript"/>
        </w:rPr>
        <w:t>nd</w:t>
      </w:r>
      <w:r>
        <w:t xml:space="preserve"> child: £90</w:t>
      </w:r>
      <w:r>
        <w:tab/>
      </w:r>
      <w:r>
        <w:tab/>
        <w:t>= £210 per term</w:t>
      </w:r>
    </w:p>
    <w:p w14:paraId="368D29AE" w14:textId="21AE70FC" w:rsidR="0016466F" w:rsidRDefault="0016466F" w:rsidP="0016466F">
      <w:r>
        <w:t>3</w:t>
      </w:r>
      <w:r w:rsidRPr="0016466F">
        <w:rPr>
          <w:vertAlign w:val="superscript"/>
        </w:rPr>
        <w:t>rd</w:t>
      </w:r>
      <w:r>
        <w:t xml:space="preserve"> child: £60</w:t>
      </w:r>
      <w:r>
        <w:tab/>
      </w:r>
      <w:r>
        <w:tab/>
        <w:t>= £280 per term</w:t>
      </w:r>
    </w:p>
    <w:p w14:paraId="17B67785" w14:textId="15256EA8" w:rsidR="0016466F" w:rsidRDefault="0016466F" w:rsidP="0016466F">
      <w:r>
        <w:t>4</w:t>
      </w:r>
      <w:r w:rsidRPr="0016466F">
        <w:rPr>
          <w:vertAlign w:val="superscript"/>
        </w:rPr>
        <w:t>th</w:t>
      </w:r>
      <w:r>
        <w:t xml:space="preserve"> child: £30</w:t>
      </w:r>
      <w:r>
        <w:tab/>
      </w:r>
      <w:r>
        <w:tab/>
        <w:t>= £310 per term</w:t>
      </w:r>
    </w:p>
    <w:p w14:paraId="6F7D8E95" w14:textId="203F6B93" w:rsidR="0016466F" w:rsidRDefault="0016466F" w:rsidP="0016466F">
      <w:r>
        <w:t>5</w:t>
      </w:r>
      <w:r w:rsidRPr="0016466F">
        <w:rPr>
          <w:vertAlign w:val="superscript"/>
        </w:rPr>
        <w:t>th</w:t>
      </w:r>
      <w:r>
        <w:t xml:space="preserve"> child: FREE</w:t>
      </w:r>
      <w:r>
        <w:tab/>
      </w:r>
      <w:r>
        <w:tab/>
        <w:t>= £310 per term</w:t>
      </w:r>
    </w:p>
    <w:p w14:paraId="5F12CF9F" w14:textId="63A23B45" w:rsidR="0016466F" w:rsidRPr="0016466F" w:rsidRDefault="0016466F" w:rsidP="0016466F"/>
    <w:p w14:paraId="378FDA28" w14:textId="24B1032E" w:rsidR="001D16EC" w:rsidRDefault="001D16EC"/>
    <w:p w14:paraId="35D3BC9A" w14:textId="77777777" w:rsidR="001D16EC" w:rsidRDefault="001D16EC"/>
    <w:p w14:paraId="65456F84" w14:textId="77777777" w:rsidR="00FF29F5" w:rsidRPr="001D16EC" w:rsidRDefault="000B2993">
      <w:pPr>
        <w:pStyle w:val="Heading2"/>
        <w:rPr>
          <w:color w:val="76923C" w:themeColor="accent3" w:themeShade="BF"/>
        </w:rPr>
      </w:pPr>
      <w:r w:rsidRPr="001D16EC">
        <w:rPr>
          <w:color w:val="76923C" w:themeColor="accent3" w:themeShade="BF"/>
        </w:rPr>
        <w:t>Child’s Details</w:t>
      </w:r>
    </w:p>
    <w:p w14:paraId="33D413AA" w14:textId="77777777" w:rsidR="00FF29F5" w:rsidRDefault="000B2993">
      <w:r>
        <w:t>Full Name: ____________________________________</w:t>
      </w:r>
    </w:p>
    <w:p w14:paraId="6A032C22" w14:textId="77777777" w:rsidR="00FF29F5" w:rsidRDefault="000B2993">
      <w:r>
        <w:t>Date of Birth: _________________________________</w:t>
      </w:r>
    </w:p>
    <w:p w14:paraId="06B1AF1C" w14:textId="77777777" w:rsidR="00FF29F5" w:rsidRPr="001D16EC" w:rsidRDefault="000B2993">
      <w:pPr>
        <w:pStyle w:val="Heading2"/>
        <w:rPr>
          <w:color w:val="76923C" w:themeColor="accent3" w:themeShade="BF"/>
        </w:rPr>
      </w:pPr>
      <w:r w:rsidRPr="001D16EC">
        <w:rPr>
          <w:color w:val="76923C" w:themeColor="accent3" w:themeShade="BF"/>
        </w:rPr>
        <w:t>Parent/Guardian Details</w:t>
      </w:r>
    </w:p>
    <w:p w14:paraId="69977174" w14:textId="77777777" w:rsidR="00FF29F5" w:rsidRDefault="000B2993">
      <w:r>
        <w:t>Full Name: ____________________________________</w:t>
      </w:r>
    </w:p>
    <w:p w14:paraId="71E85664" w14:textId="77777777" w:rsidR="00FF29F5" w:rsidRDefault="000B2993">
      <w:r>
        <w:t>Relationship to Child: __________________________</w:t>
      </w:r>
    </w:p>
    <w:p w14:paraId="79471FB4" w14:textId="77777777" w:rsidR="00FF29F5" w:rsidRDefault="000B2993">
      <w:r>
        <w:t>Contact Number: _______________________________</w:t>
      </w:r>
    </w:p>
    <w:p w14:paraId="38983374" w14:textId="77777777" w:rsidR="00FF29F5" w:rsidRDefault="000B2993">
      <w:r>
        <w:t>Email Address: ________________________________</w:t>
      </w:r>
    </w:p>
    <w:p w14:paraId="41FAB4BE" w14:textId="77777777" w:rsidR="00FF29F5" w:rsidRPr="001D16EC" w:rsidRDefault="000B2993">
      <w:pPr>
        <w:pStyle w:val="Heading2"/>
        <w:rPr>
          <w:color w:val="76923C" w:themeColor="accent3" w:themeShade="BF"/>
        </w:rPr>
      </w:pPr>
      <w:r w:rsidRPr="001D16EC">
        <w:rPr>
          <w:color w:val="76923C" w:themeColor="accent3" w:themeShade="BF"/>
        </w:rPr>
        <w:t>Declaration:</w:t>
      </w:r>
    </w:p>
    <w:p w14:paraId="49F4C16D" w14:textId="77777777" w:rsidR="00FF29F5" w:rsidRDefault="000B2993">
      <w:r>
        <w:t>I confirm that I have read and understood the above conditions, and I consent to my child participating in the Hifz Programme under the terms outlined.</w:t>
      </w:r>
      <w:r>
        <w:br/>
      </w:r>
    </w:p>
    <w:p w14:paraId="4DAD5BB9" w14:textId="77777777" w:rsidR="00FF29F5" w:rsidRDefault="000B2993">
      <w:r>
        <w:t>Parent/Guardian Signature: ___________________________</w:t>
      </w:r>
    </w:p>
    <w:p w14:paraId="0EA49BFB" w14:textId="77777777" w:rsidR="00FF29F5" w:rsidRDefault="000B2993">
      <w:r>
        <w:t>Date: ___________________________</w:t>
      </w:r>
    </w:p>
    <w:p w14:paraId="460CF39E" w14:textId="77777777" w:rsidR="001578D0" w:rsidRDefault="001578D0"/>
    <w:p w14:paraId="329EF2A5" w14:textId="77777777" w:rsidR="001578D0" w:rsidRDefault="001578D0"/>
    <w:p w14:paraId="0AB640AA" w14:textId="77777777" w:rsidR="0016466F" w:rsidRDefault="0016466F"/>
    <w:p w14:paraId="585F2F73" w14:textId="77777777" w:rsidR="0016466F" w:rsidRDefault="0016466F"/>
    <w:sectPr w:rsidR="0016466F"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B273A" w14:textId="77777777" w:rsidR="0016466F" w:rsidRDefault="0016466F" w:rsidP="0016466F">
      <w:pPr>
        <w:spacing w:after="0" w:line="240" w:lineRule="auto"/>
      </w:pPr>
      <w:r>
        <w:separator/>
      </w:r>
    </w:p>
  </w:endnote>
  <w:endnote w:type="continuationSeparator" w:id="0">
    <w:p w14:paraId="47C5BE84" w14:textId="77777777" w:rsidR="0016466F" w:rsidRDefault="0016466F" w:rsidP="00164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CEAC3" w14:textId="77777777" w:rsidR="0016466F" w:rsidRDefault="0016466F" w:rsidP="0016466F">
      <w:pPr>
        <w:spacing w:after="0" w:line="240" w:lineRule="auto"/>
      </w:pPr>
      <w:r>
        <w:separator/>
      </w:r>
    </w:p>
  </w:footnote>
  <w:footnote w:type="continuationSeparator" w:id="0">
    <w:p w14:paraId="661E461D" w14:textId="77777777" w:rsidR="0016466F" w:rsidRDefault="0016466F" w:rsidP="001646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24577953">
    <w:abstractNumId w:val="8"/>
  </w:num>
  <w:num w:numId="2" w16cid:durableId="741099329">
    <w:abstractNumId w:val="6"/>
  </w:num>
  <w:num w:numId="3" w16cid:durableId="986981412">
    <w:abstractNumId w:val="5"/>
  </w:num>
  <w:num w:numId="4" w16cid:durableId="1181815311">
    <w:abstractNumId w:val="4"/>
  </w:num>
  <w:num w:numId="5" w16cid:durableId="207227173">
    <w:abstractNumId w:val="7"/>
  </w:num>
  <w:num w:numId="6" w16cid:durableId="194780720">
    <w:abstractNumId w:val="3"/>
  </w:num>
  <w:num w:numId="7" w16cid:durableId="1713574555">
    <w:abstractNumId w:val="2"/>
  </w:num>
  <w:num w:numId="8" w16cid:durableId="851067158">
    <w:abstractNumId w:val="1"/>
  </w:num>
  <w:num w:numId="9" w16cid:durableId="650907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2993"/>
    <w:rsid w:val="0015074B"/>
    <w:rsid w:val="001578D0"/>
    <w:rsid w:val="0016466F"/>
    <w:rsid w:val="001D16EC"/>
    <w:rsid w:val="0029639D"/>
    <w:rsid w:val="00326F90"/>
    <w:rsid w:val="00493AFB"/>
    <w:rsid w:val="00AA1D8D"/>
    <w:rsid w:val="00B47730"/>
    <w:rsid w:val="00CB0664"/>
    <w:rsid w:val="00FC693F"/>
    <w:rsid w:val="00FF2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672328"/>
  <w14:defaultImageDpi w14:val="300"/>
  <w15:docId w15:val="{3788AAEA-6A47-6041-814E-4BD3B65C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3</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KHAN, Shafiea (BUCKINGHAMSHIRE HEALTHCARE NHS TRUST)</cp:lastModifiedBy>
  <cp:revision>9</cp:revision>
  <dcterms:created xsi:type="dcterms:W3CDTF">2013-12-23T23:15:00Z</dcterms:created>
  <dcterms:modified xsi:type="dcterms:W3CDTF">2026-02-14T11:36:00Z</dcterms:modified>
  <cp:category/>
</cp:coreProperties>
</file>